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1A2E2" w14:textId="2617BE9E" w:rsidR="00A41632" w:rsidRDefault="00A41632" w:rsidP="00A41632">
      <w:pPr>
        <w:rPr>
          <w:b/>
          <w:bCs/>
          <w:sz w:val="28"/>
          <w:szCs w:val="28"/>
        </w:rPr>
      </w:pPr>
      <w:bookmarkStart w:id="0" w:name="_Hlk186715582"/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769CD05" wp14:editId="10EB1881">
            <wp:extent cx="5374005" cy="549910"/>
            <wp:effectExtent l="0" t="0" r="0" b="254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00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1BD12" w14:textId="3083CFDF" w:rsidR="00321992" w:rsidRPr="00A41632" w:rsidRDefault="00321992" w:rsidP="00321992">
      <w:pPr>
        <w:jc w:val="both"/>
        <w:rPr>
          <w:rFonts w:cstheme="minorHAnsi"/>
          <w:b/>
          <w:bCs/>
          <w:sz w:val="28"/>
          <w:szCs w:val="28"/>
        </w:rPr>
      </w:pPr>
      <w:r w:rsidRPr="00A41632">
        <w:rPr>
          <w:rFonts w:cstheme="minorHAnsi"/>
          <w:b/>
          <w:bCs/>
          <w:sz w:val="28"/>
          <w:szCs w:val="28"/>
        </w:rPr>
        <w:t>Dzień Dziecka -18 czerwca 2025r. w Publicznym Przedszkolu nr 2 z Oddziałami Integracyjnymi w Kluczborku</w:t>
      </w:r>
      <w:r w:rsidR="00B5125C">
        <w:rPr>
          <w:rFonts w:cstheme="minorHAnsi"/>
          <w:b/>
          <w:bCs/>
          <w:sz w:val="28"/>
          <w:szCs w:val="28"/>
        </w:rPr>
        <w:t xml:space="preserve"> w ramach projektu –„</w:t>
      </w:r>
      <w:r w:rsidR="00B5125C" w:rsidRPr="00B5125C">
        <w:rPr>
          <w:rFonts w:cstheme="minorHAnsi"/>
          <w:b/>
          <w:bCs/>
          <w:color w:val="EE0000"/>
          <w:sz w:val="28"/>
          <w:szCs w:val="28"/>
        </w:rPr>
        <w:t>Od maluchów do starszaków- podniesienie jakości edukacji przedszkolnej w Gminie Kluczbork.”</w:t>
      </w:r>
    </w:p>
    <w:p w14:paraId="159071CC" w14:textId="4A1C4B2C" w:rsidR="00A41632" w:rsidRPr="00A41632" w:rsidRDefault="004B387B" w:rsidP="00A41632">
      <w:pPr>
        <w:jc w:val="both"/>
        <w:rPr>
          <w:rFonts w:cstheme="minorHAnsi"/>
          <w:b/>
          <w:bCs/>
          <w:sz w:val="24"/>
          <w:szCs w:val="24"/>
        </w:rPr>
      </w:pPr>
      <w:r w:rsidRPr="00A41632">
        <w:rPr>
          <w:rFonts w:cstheme="minorHAnsi"/>
          <w:b/>
          <w:bCs/>
          <w:sz w:val="24"/>
          <w:szCs w:val="24"/>
        </w:rPr>
        <w:t xml:space="preserve">Zajęcia artystyczne łączące elementy plastyki oraz działań teatralnych i tanecznych pobudzają dzieci do nieskrępowanej aktywności, wyrażania emocji i talentów. Taka forma zajęć nie tylko służy nabywaniu kompetencji transferowalnych oraz rozbudzaniu zainteresowań i rozwijaniu talentów, ale również przyczynia się do poprawy samooceny dziecka. Zajęcia artystyczne są właściwą formą wsparcia dla dzieci    </w:t>
      </w:r>
      <w:r w:rsidR="00321992" w:rsidRPr="00A41632">
        <w:rPr>
          <w:rFonts w:cstheme="minorHAnsi"/>
          <w:b/>
          <w:bCs/>
          <w:sz w:val="24"/>
          <w:szCs w:val="24"/>
        </w:rPr>
        <w:t>o SPE  oraz</w:t>
      </w:r>
      <w:r w:rsidRPr="00A41632">
        <w:rPr>
          <w:rFonts w:cstheme="minorHAnsi"/>
          <w:b/>
          <w:bCs/>
          <w:sz w:val="24"/>
          <w:szCs w:val="24"/>
        </w:rPr>
        <w:t xml:space="preserve">                                        z niepełnosprawnościami</w:t>
      </w:r>
      <w:r w:rsidR="00321992" w:rsidRPr="00A41632">
        <w:rPr>
          <w:rFonts w:cstheme="minorHAnsi"/>
          <w:b/>
          <w:bCs/>
          <w:sz w:val="24"/>
          <w:szCs w:val="24"/>
        </w:rPr>
        <w:t xml:space="preserve">. </w:t>
      </w:r>
      <w:r w:rsidRPr="00A41632">
        <w:rPr>
          <w:rFonts w:cstheme="minorHAnsi"/>
          <w:b/>
          <w:bCs/>
          <w:sz w:val="24"/>
          <w:szCs w:val="24"/>
        </w:rPr>
        <w:t xml:space="preserve"> W ramach zadania  </w:t>
      </w:r>
      <w:r w:rsidR="00321992" w:rsidRPr="00A41632">
        <w:rPr>
          <w:rFonts w:cstheme="minorHAnsi"/>
          <w:b/>
          <w:bCs/>
          <w:sz w:val="24"/>
          <w:szCs w:val="24"/>
        </w:rPr>
        <w:t xml:space="preserve">nr 5 </w:t>
      </w:r>
      <w:r w:rsidR="00321992" w:rsidRPr="00A41632">
        <w:rPr>
          <w:rFonts w:cstheme="minorHAnsi"/>
          <w:b/>
          <w:bCs/>
          <w:sz w:val="28"/>
          <w:szCs w:val="28"/>
        </w:rPr>
        <w:t xml:space="preserve"> </w:t>
      </w:r>
      <w:r w:rsidR="00321992" w:rsidRPr="00A41632">
        <w:rPr>
          <w:rFonts w:cstheme="minorHAnsi"/>
          <w:b/>
          <w:bCs/>
          <w:color w:val="4472C4" w:themeColor="accent1"/>
          <w:sz w:val="24"/>
          <w:szCs w:val="24"/>
        </w:rPr>
        <w:t>Rozwijanie kompetencji transferowalnych poprzez ekspresję artystyczną w przedszkolach i oddziałach</w:t>
      </w:r>
      <w:r w:rsidR="00321992" w:rsidRPr="00A41632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="00321992" w:rsidRPr="00A41632">
        <w:rPr>
          <w:rFonts w:cstheme="minorHAnsi"/>
          <w:b/>
          <w:bCs/>
          <w:color w:val="4472C4" w:themeColor="accent1"/>
          <w:sz w:val="24"/>
          <w:szCs w:val="24"/>
        </w:rPr>
        <w:t>przedszkolnych w Gminie Kluczbork</w:t>
      </w:r>
      <w:r w:rsidR="00321992" w:rsidRPr="00A41632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Pr="00A41632">
        <w:rPr>
          <w:rFonts w:cstheme="minorHAnsi"/>
          <w:b/>
          <w:bCs/>
          <w:sz w:val="24"/>
          <w:szCs w:val="24"/>
        </w:rPr>
        <w:t xml:space="preserve">18 czerwca 2025r. zorganizowana została w Publicznym Przedszkolu Nr 2 z Oddziałami Integracyjnymi w Kluczborku impreza z okazji Dnia Dziecka, na którą zostały zaproszone dzieci ze wszystkich przedszkoli i oddziałów przedszkolnych przy szkołach podstawowych Gminy Kluczbork. </w:t>
      </w:r>
      <w:r w:rsidRPr="00A41632">
        <w:rPr>
          <w:rFonts w:cstheme="minorHAnsi"/>
          <w:b/>
          <w:bCs/>
          <w:color w:val="EE0000"/>
          <w:sz w:val="24"/>
          <w:szCs w:val="24"/>
        </w:rPr>
        <w:t xml:space="preserve">W imprezie uczestniczyli także uczniowie Publicznej Szkoły Podstawowej Nr 5 z Oddziałami Integracyjnymi w Kluczborku. </w:t>
      </w:r>
      <w:bookmarkEnd w:id="0"/>
      <w:r w:rsidRPr="00A41632">
        <w:rPr>
          <w:rFonts w:cstheme="minorHAnsi"/>
          <w:b/>
          <w:bCs/>
          <w:sz w:val="24"/>
          <w:szCs w:val="24"/>
        </w:rPr>
        <w:t xml:space="preserve">Podczas imprezy zorganizowano występy i konkursy zespołowe, w których uczestniczyły dzieci </w:t>
      </w:r>
      <w:r w:rsidR="00321992" w:rsidRPr="00A41632">
        <w:rPr>
          <w:rFonts w:cstheme="minorHAnsi"/>
          <w:b/>
          <w:bCs/>
          <w:sz w:val="24"/>
          <w:szCs w:val="24"/>
        </w:rPr>
        <w:t xml:space="preserve">                            </w:t>
      </w:r>
      <w:r w:rsidRPr="00A41632">
        <w:rPr>
          <w:rFonts w:cstheme="minorHAnsi"/>
          <w:b/>
          <w:bCs/>
          <w:sz w:val="24"/>
          <w:szCs w:val="24"/>
        </w:rPr>
        <w:t>o specjalnych potrzebach edukacyjnych, w tym z niepełnosprawnościami. Była to też okazja dla treningu równych szans kobiet i mężczyzn, bowiem równe są prawa dla ekspresji obu płci.</w:t>
      </w:r>
      <w:r w:rsidR="00B42DFC" w:rsidRPr="00A41632">
        <w:rPr>
          <w:rFonts w:cstheme="minorHAnsi"/>
          <w:b/>
          <w:bCs/>
          <w:sz w:val="24"/>
          <w:szCs w:val="24"/>
        </w:rPr>
        <w:t xml:space="preserve"> Wszystkie korespond</w:t>
      </w:r>
      <w:r w:rsidR="00C20010" w:rsidRPr="00A41632">
        <w:rPr>
          <w:rFonts w:cstheme="minorHAnsi"/>
          <w:b/>
          <w:bCs/>
          <w:sz w:val="24"/>
          <w:szCs w:val="24"/>
        </w:rPr>
        <w:t>owały</w:t>
      </w:r>
      <w:r w:rsidR="00B42DFC" w:rsidRPr="00A41632">
        <w:rPr>
          <w:rFonts w:cstheme="minorHAnsi"/>
          <w:b/>
          <w:bCs/>
          <w:sz w:val="24"/>
          <w:szCs w:val="24"/>
        </w:rPr>
        <w:t xml:space="preserve"> ze standardami dostępności dla dzieci </w:t>
      </w:r>
      <w:r w:rsidR="00C20010" w:rsidRPr="00A41632">
        <w:rPr>
          <w:rFonts w:cstheme="minorHAnsi"/>
          <w:b/>
          <w:bCs/>
          <w:sz w:val="24"/>
          <w:szCs w:val="24"/>
        </w:rPr>
        <w:t xml:space="preserve">                                                                  </w:t>
      </w:r>
      <w:r w:rsidR="00B42DFC" w:rsidRPr="00A41632">
        <w:rPr>
          <w:rFonts w:cstheme="minorHAnsi"/>
          <w:b/>
          <w:bCs/>
          <w:sz w:val="24"/>
          <w:szCs w:val="24"/>
        </w:rPr>
        <w:t>z niepełnosprawnościami.</w:t>
      </w:r>
    </w:p>
    <w:p w14:paraId="616A5B0D" w14:textId="77777777" w:rsidR="00A41632" w:rsidRPr="00A41632" w:rsidRDefault="00A41632" w:rsidP="00A416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A41632"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Co się działo? Wszystko! </w:t>
      </w:r>
      <w:r w:rsidRPr="00A41632">
        <w:rPr>
          <w:rFonts w:eastAsia="Times New Roman" w:cstheme="minorHAnsi"/>
          <w:b/>
          <w:bCs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5893B921" wp14:editId="36320CF7">
            <wp:extent cx="152400" cy="152400"/>
            <wp:effectExtent l="0" t="0" r="0" b="0"/>
            <wp:docPr id="15" name="Obraz 2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3FE8E" w14:textId="77777777" w:rsidR="00A41632" w:rsidRPr="00A41632" w:rsidRDefault="00A41632" w:rsidP="00A416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A41632">
        <w:rPr>
          <w:rFonts w:eastAsia="Times New Roman" w:cstheme="minorHAnsi"/>
          <w:b/>
          <w:bCs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392841BD" wp14:editId="586EB99D">
            <wp:extent cx="152400" cy="152400"/>
            <wp:effectExtent l="0" t="0" r="0" b="0"/>
            <wp:docPr id="16" name="Obraz 23" descr="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632"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Występy artystyczne, które skradły nasze serca </w:t>
      </w:r>
    </w:p>
    <w:p w14:paraId="0DB95898" w14:textId="77777777" w:rsidR="00A41632" w:rsidRPr="00A41632" w:rsidRDefault="00A41632" w:rsidP="00A416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A41632">
        <w:rPr>
          <w:rFonts w:eastAsia="Times New Roman" w:cstheme="minorHAnsi"/>
          <w:b/>
          <w:bCs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2AD3A097" wp14:editId="13C4918E">
            <wp:extent cx="152400" cy="152400"/>
            <wp:effectExtent l="0" t="0" r="0" b="0"/>
            <wp:docPr id="17" name="Obraz 22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632"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Kącik plastyczny pełen kolorów i wyobraźni </w:t>
      </w:r>
    </w:p>
    <w:p w14:paraId="1A886BE1" w14:textId="77777777" w:rsidR="00A41632" w:rsidRPr="00A41632" w:rsidRDefault="00A41632" w:rsidP="00A416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A41632">
        <w:rPr>
          <w:rFonts w:eastAsia="Times New Roman" w:cstheme="minorHAnsi"/>
          <w:b/>
          <w:bCs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7710C01C" wp14:editId="58A6F5F8">
            <wp:extent cx="152400" cy="152400"/>
            <wp:effectExtent l="0" t="0" r="0" b="0"/>
            <wp:docPr id="18" name="Obraz 21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632"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Strefa sportowa dla aktywnych maluchów </w:t>
      </w:r>
    </w:p>
    <w:p w14:paraId="7E9F541A" w14:textId="77777777" w:rsidR="00A41632" w:rsidRPr="00A41632" w:rsidRDefault="00A41632" w:rsidP="00A416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A41632">
        <w:rPr>
          <w:rFonts w:eastAsia="Times New Roman" w:cstheme="minorHAnsi"/>
          <w:b/>
          <w:bCs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1837186B" wp14:editId="14B074E0">
            <wp:extent cx="152400" cy="152400"/>
            <wp:effectExtent l="0" t="0" r="0" b="0"/>
            <wp:docPr id="19" name="Obraz 20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41632"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  <w:t>Fotościanka</w:t>
      </w:r>
      <w:proofErr w:type="spellEnd"/>
      <w:r w:rsidRPr="00A41632"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 dla pamiątkowych zdjęć </w:t>
      </w:r>
    </w:p>
    <w:p w14:paraId="416A6095" w14:textId="77777777" w:rsidR="00A41632" w:rsidRPr="00A41632" w:rsidRDefault="00A41632" w:rsidP="00A416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A41632">
        <w:rPr>
          <w:rFonts w:eastAsia="Times New Roman" w:cstheme="minorHAnsi"/>
          <w:b/>
          <w:bCs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50806B19" wp14:editId="699980FC">
            <wp:extent cx="152400" cy="152400"/>
            <wp:effectExtent l="0" t="0" r="0" b="0"/>
            <wp:docPr id="20" name="Obraz 19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41632"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  <w:t>Dmuchańce</w:t>
      </w:r>
      <w:proofErr w:type="spellEnd"/>
      <w:r w:rsidRPr="00A41632"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 i tatuaże dla najmłodszych</w:t>
      </w:r>
    </w:p>
    <w:p w14:paraId="290806C7" w14:textId="77777777" w:rsidR="00A41632" w:rsidRPr="00A41632" w:rsidRDefault="00A41632" w:rsidP="00A416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A41632">
        <w:rPr>
          <w:rFonts w:eastAsia="Times New Roman" w:cstheme="minorHAnsi"/>
          <w:b/>
          <w:bCs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40F63AC2" wp14:editId="4138FDF1">
            <wp:extent cx="152400" cy="152400"/>
            <wp:effectExtent l="0" t="0" r="0" b="0"/>
            <wp:docPr id="21" name="Obraz 18" descr="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632"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Koralikowy zawrót głowy </w:t>
      </w:r>
    </w:p>
    <w:p w14:paraId="33F8C12F" w14:textId="77777777" w:rsidR="00A41632" w:rsidRPr="00A41632" w:rsidRDefault="00A41632" w:rsidP="00A416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A41632">
        <w:rPr>
          <w:rFonts w:eastAsia="Times New Roman" w:cstheme="minorHAnsi"/>
          <w:b/>
          <w:bCs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4272DBBF" wp14:editId="4B64F605">
            <wp:extent cx="152400" cy="152400"/>
            <wp:effectExtent l="0" t="0" r="0" b="0"/>
            <wp:docPr id="22" name="Obraz 17" descr="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632"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Językowe koło fortuny z nagrodami </w:t>
      </w:r>
    </w:p>
    <w:p w14:paraId="6917E716" w14:textId="77777777" w:rsidR="00A41632" w:rsidRPr="00A41632" w:rsidRDefault="00A41632" w:rsidP="00A416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A41632">
        <w:rPr>
          <w:rFonts w:eastAsia="Times New Roman" w:cstheme="minorHAnsi"/>
          <w:b/>
          <w:bCs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7B3EEA2A" wp14:editId="37AA50FC">
            <wp:extent cx="152400" cy="152400"/>
            <wp:effectExtent l="0" t="0" r="0" b="0"/>
            <wp:docPr id="23" name="Obraz 16" descr="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🍦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632">
        <w:rPr>
          <w:rFonts w:eastAsia="Times New Roman" w:cstheme="minorHAnsi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Pyszne jedzenie: lody, lemoniada, kawa, ciasto, frytki, chleb ze smalcem i ogórkiem, grill i więcej! </w:t>
      </w:r>
    </w:p>
    <w:p w14:paraId="3BD9CEA7" w14:textId="77777777" w:rsidR="00C0230F" w:rsidRPr="00A41632" w:rsidRDefault="00C0230F">
      <w:pPr>
        <w:rPr>
          <w:rFonts w:cstheme="minorHAnsi"/>
          <w:b/>
          <w:bCs/>
        </w:rPr>
      </w:pPr>
    </w:p>
    <w:sectPr w:rsidR="00C0230F" w:rsidRPr="00A4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7B"/>
    <w:rsid w:val="00321992"/>
    <w:rsid w:val="004B387B"/>
    <w:rsid w:val="005B0B9B"/>
    <w:rsid w:val="005D136C"/>
    <w:rsid w:val="009359EC"/>
    <w:rsid w:val="00940EEC"/>
    <w:rsid w:val="00A41632"/>
    <w:rsid w:val="00B42DFC"/>
    <w:rsid w:val="00B5125C"/>
    <w:rsid w:val="00B770F6"/>
    <w:rsid w:val="00BD2420"/>
    <w:rsid w:val="00C0230F"/>
    <w:rsid w:val="00C2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E6B0"/>
  <w15:chartTrackingRefBased/>
  <w15:docId w15:val="{B041EF99-92AD-4B24-A4FB-E72B7780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87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B3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87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87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87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87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87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87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87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8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8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8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8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8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8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87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3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87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38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87B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38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8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2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9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Oświaty w Kluczborku</dc:creator>
  <cp:keywords/>
  <dc:description/>
  <cp:lastModifiedBy>Administracja Oświaty w Kluczborku</cp:lastModifiedBy>
  <cp:revision>9</cp:revision>
  <dcterms:created xsi:type="dcterms:W3CDTF">2025-06-17T05:26:00Z</dcterms:created>
  <dcterms:modified xsi:type="dcterms:W3CDTF">2025-07-14T05:48:00Z</dcterms:modified>
</cp:coreProperties>
</file>